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0F5" w:rsidRPr="004900F5" w:rsidRDefault="004900F5" w:rsidP="004900F5">
      <w:pPr>
        <w:spacing w:after="0" w:line="16" w:lineRule="atLeas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  <w:proofErr w:type="spellStart"/>
      <w:r w:rsidR="00BC43D3">
        <w:rPr>
          <w:rFonts w:ascii="Times New Roman" w:hAnsi="Times New Roman" w:cs="Times New Roman"/>
          <w:i/>
          <w:iCs/>
          <w:sz w:val="18"/>
          <w:szCs w:val="18"/>
        </w:rPr>
        <w:t>Аватересса</w:t>
      </w:r>
      <w:proofErr w:type="spellEnd"/>
      <w:r w:rsidR="00BC43D3">
        <w:rPr>
          <w:rFonts w:ascii="Times New Roman" w:hAnsi="Times New Roman" w:cs="Times New Roman"/>
          <w:i/>
          <w:iCs/>
          <w:sz w:val="18"/>
          <w:szCs w:val="18"/>
        </w:rPr>
        <w:t xml:space="preserve"> ИВО организации Вечной Сверхкосмической Этики О-Ч-С </w:t>
      </w:r>
      <w:r w:rsidRPr="004900F5">
        <w:rPr>
          <w:rFonts w:ascii="Times New Roman" w:hAnsi="Times New Roman" w:cs="Times New Roman"/>
          <w:i/>
          <w:iCs/>
          <w:sz w:val="18"/>
          <w:szCs w:val="18"/>
        </w:rPr>
        <w:t xml:space="preserve">ИВО </w:t>
      </w:r>
    </w:p>
    <w:p w:rsidR="004900F5" w:rsidRPr="004900F5" w:rsidRDefault="004900F5" w:rsidP="004900F5">
      <w:pPr>
        <w:spacing w:after="0" w:line="16" w:lineRule="atLeast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4900F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</w:t>
      </w:r>
      <w:r w:rsidR="00BC43D3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C43D3">
        <w:rPr>
          <w:rFonts w:ascii="Times New Roman" w:hAnsi="Times New Roman" w:cs="Times New Roman"/>
          <w:i/>
          <w:iCs/>
          <w:sz w:val="18"/>
          <w:szCs w:val="18"/>
        </w:rPr>
        <w:t>ИВ</w:t>
      </w:r>
      <w:r w:rsidRPr="004900F5">
        <w:rPr>
          <w:rFonts w:ascii="Times New Roman" w:hAnsi="Times New Roman" w:cs="Times New Roman"/>
          <w:i/>
          <w:iCs/>
          <w:sz w:val="18"/>
          <w:szCs w:val="18"/>
        </w:rPr>
        <w:t>АС Сулеймана ИВАС Кут Хуми, ИВДИВО Темиртау-</w:t>
      </w:r>
      <w:proofErr w:type="spellStart"/>
      <w:proofErr w:type="gramStart"/>
      <w:r w:rsidR="00BC43D3">
        <w:rPr>
          <w:rFonts w:ascii="Times New Roman" w:hAnsi="Times New Roman" w:cs="Times New Roman"/>
          <w:i/>
          <w:iCs/>
          <w:sz w:val="18"/>
          <w:szCs w:val="18"/>
        </w:rPr>
        <w:t>К</w:t>
      </w:r>
      <w:r w:rsidRPr="004900F5">
        <w:rPr>
          <w:rFonts w:ascii="Times New Roman" w:hAnsi="Times New Roman" w:cs="Times New Roman"/>
          <w:i/>
          <w:iCs/>
          <w:sz w:val="18"/>
          <w:szCs w:val="18"/>
        </w:rPr>
        <w:t>раганда,</w:t>
      </w:r>
      <w:r w:rsidR="00BC43D3">
        <w:rPr>
          <w:rFonts w:ascii="Times New Roman" w:hAnsi="Times New Roman" w:cs="Times New Roman"/>
          <w:i/>
          <w:iCs/>
          <w:sz w:val="18"/>
          <w:szCs w:val="18"/>
        </w:rPr>
        <w:t>Казахстан</w:t>
      </w:r>
      <w:proofErr w:type="spellEnd"/>
      <w:proofErr w:type="gramEnd"/>
      <w:r w:rsidRPr="004900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C43D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B107DB" w:rsidRPr="004900F5" w:rsidRDefault="004900F5" w:rsidP="00414535">
      <w:pPr>
        <w:spacing w:line="240" w:lineRule="auto"/>
        <w:rPr>
          <w:rFonts w:ascii="Times New Roman" w:hAnsi="Times New Roman" w:cs="Times New Roman"/>
          <w:b/>
          <w:i/>
          <w:iCs/>
          <w:sz w:val="18"/>
          <w:szCs w:val="18"/>
          <w:vertAlign w:val="superscript"/>
        </w:rPr>
      </w:pPr>
      <w:r w:rsidRPr="004900F5">
        <w:rPr>
          <w:rFonts w:ascii="Times New Roman" w:hAnsi="Times New Roman" w:cs="Times New Roman"/>
          <w:b/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18"/>
          <w:szCs w:val="18"/>
          <w:vertAlign w:val="superscript"/>
        </w:rPr>
        <w:t xml:space="preserve">                                                                        </w:t>
      </w:r>
      <w:r w:rsidRPr="004900F5">
        <w:rPr>
          <w:rFonts w:ascii="Times New Roman" w:hAnsi="Times New Roman" w:cs="Times New Roman"/>
          <w:i/>
          <w:iCs/>
          <w:sz w:val="18"/>
          <w:szCs w:val="18"/>
        </w:rPr>
        <w:t>Ерыкалова Ольга</w:t>
      </w:r>
    </w:p>
    <w:p w:rsidR="006C3C28" w:rsidRDefault="00B107DB" w:rsidP="009665C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107DB">
        <w:rPr>
          <w:rFonts w:ascii="Times New Roman" w:hAnsi="Times New Roman" w:cs="Times New Roman"/>
          <w:iCs/>
          <w:sz w:val="28"/>
          <w:szCs w:val="28"/>
        </w:rPr>
        <w:t>ТЕЗИСЫ</w:t>
      </w:r>
      <w:r w:rsidR="006C3C2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107DB" w:rsidRPr="00F11CC8" w:rsidRDefault="00BC43D3" w:rsidP="00BC43D3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1CC8">
        <w:rPr>
          <w:rFonts w:ascii="Times New Roman" w:hAnsi="Times New Roman" w:cs="Times New Roman"/>
          <w:b/>
          <w:iCs/>
          <w:sz w:val="24"/>
          <w:szCs w:val="24"/>
        </w:rPr>
        <w:t>Женственность Тонкого Мирового Тела в Этике Изначально Вышестоящего Дома                                                            Изначально Вышестоящего Отца</w:t>
      </w:r>
    </w:p>
    <w:p w:rsidR="00773761" w:rsidRPr="00F11CC8" w:rsidRDefault="00291AD0" w:rsidP="00C62F00">
      <w:pPr>
        <w:contextualSpacing/>
        <w:rPr>
          <w:rFonts w:ascii="Times New Roman" w:hAnsi="Times New Roman" w:cs="Times New Roman"/>
          <w:i/>
        </w:rPr>
      </w:pPr>
      <w:r>
        <w:t xml:space="preserve">     </w:t>
      </w:r>
      <w:r w:rsidR="003E5612" w:rsidRPr="00F11CC8">
        <w:rPr>
          <w:rFonts w:ascii="Times New Roman" w:hAnsi="Times New Roman" w:cs="Times New Roman"/>
          <w:i/>
        </w:rPr>
        <w:t xml:space="preserve">Женственность </w:t>
      </w:r>
      <w:proofErr w:type="gramStart"/>
      <w:r w:rsidR="003E5612" w:rsidRPr="00F11CC8">
        <w:rPr>
          <w:rFonts w:ascii="Times New Roman" w:hAnsi="Times New Roman" w:cs="Times New Roman"/>
          <w:i/>
        </w:rPr>
        <w:t>- это</w:t>
      </w:r>
      <w:proofErr w:type="gramEnd"/>
      <w:r w:rsidR="003E5612" w:rsidRPr="00F11CC8">
        <w:rPr>
          <w:rFonts w:ascii="Times New Roman" w:hAnsi="Times New Roman" w:cs="Times New Roman"/>
          <w:i/>
        </w:rPr>
        <w:t xml:space="preserve"> дар Отца</w:t>
      </w:r>
      <w:r w:rsidRPr="00F11CC8">
        <w:rPr>
          <w:rFonts w:ascii="Times New Roman" w:hAnsi="Times New Roman" w:cs="Times New Roman"/>
          <w:i/>
        </w:rPr>
        <w:t xml:space="preserve">, это загадочная смесь нежности, уверенности, мягкости, открытости миру, гармонии, любви, мудрости, это самое высокое выражение человеческой Красоты. В этой Красоте – рождение жизни и развитие. </w:t>
      </w:r>
    </w:p>
    <w:p w:rsidR="00C62F00" w:rsidRPr="00F11CC8" w:rsidRDefault="00773761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</w:t>
      </w:r>
      <w:r w:rsidR="009F74BD" w:rsidRPr="00F11CC8">
        <w:rPr>
          <w:rFonts w:ascii="Times New Roman" w:hAnsi="Times New Roman" w:cs="Times New Roman"/>
          <w:i/>
        </w:rPr>
        <w:t>Женственность – это специфика материи и прежде всего очень сильная Энергия. И, это Энергия Созидания. Женщина знает, что отдаёт этому миру много энергии и получает благо от Отца обратно.</w:t>
      </w:r>
      <w:r w:rsidR="00291AD0" w:rsidRPr="00F11CC8"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 w:rsidR="00C62F00" w:rsidRPr="00F11CC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</w:t>
      </w:r>
      <w:r w:rsidR="00A758E6" w:rsidRPr="00F11CC8">
        <w:rPr>
          <w:rFonts w:ascii="Times New Roman" w:hAnsi="Times New Roman" w:cs="Times New Roman"/>
          <w:i/>
        </w:rPr>
        <w:t xml:space="preserve">    </w:t>
      </w:r>
      <w:r w:rsidR="00F96B96" w:rsidRPr="00F11CC8">
        <w:rPr>
          <w:rFonts w:ascii="Times New Roman" w:hAnsi="Times New Roman" w:cs="Times New Roman"/>
          <w:i/>
        </w:rPr>
        <w:t>Секрет Женственности в балансе энергий: она аккумулирует энергию и отдаёт энергию, созидая своим внутренним миром. И, наша основная задача</w:t>
      </w:r>
      <w:r w:rsidR="00C62F00" w:rsidRPr="00F11CC8">
        <w:rPr>
          <w:rFonts w:ascii="Times New Roman" w:hAnsi="Times New Roman" w:cs="Times New Roman"/>
          <w:i/>
        </w:rPr>
        <w:t xml:space="preserve">, как </w:t>
      </w:r>
      <w:proofErr w:type="spellStart"/>
      <w:r w:rsidR="00C62F00" w:rsidRPr="00F11CC8">
        <w:rPr>
          <w:rFonts w:ascii="Times New Roman" w:hAnsi="Times New Roman" w:cs="Times New Roman"/>
          <w:i/>
        </w:rPr>
        <w:t>Аватересс</w:t>
      </w:r>
      <w:proofErr w:type="spellEnd"/>
      <w:r w:rsidR="00BE08CD" w:rsidRPr="00F11CC8">
        <w:rPr>
          <w:rFonts w:ascii="Times New Roman" w:hAnsi="Times New Roman" w:cs="Times New Roman"/>
          <w:i/>
        </w:rPr>
        <w:t>,</w:t>
      </w:r>
      <w:r w:rsidR="00F96B96" w:rsidRPr="00F11CC8">
        <w:rPr>
          <w:rFonts w:ascii="Times New Roman" w:hAnsi="Times New Roman" w:cs="Times New Roman"/>
          <w:i/>
        </w:rPr>
        <w:t xml:space="preserve"> нести энергию Женственности.    </w:t>
      </w:r>
      <w:r w:rsidR="00C62F00" w:rsidRPr="00F11CC8">
        <w:rPr>
          <w:rFonts w:ascii="Times New Roman" w:hAnsi="Times New Roman" w:cs="Times New Roman"/>
          <w:i/>
        </w:rPr>
        <w:t xml:space="preserve">  </w:t>
      </w:r>
    </w:p>
    <w:p w:rsidR="00C62F00" w:rsidRPr="00F11CC8" w:rsidRDefault="00C62F00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Источник Женственности находится в нашей Монаде и в наших Сердцах, отсюда начинается любовь к себе, причём Любовь Отца к самой себе, затем в Омеге, потом в ИВДИВО. Это в целом Огонь Жизни, который движется по Столпу. </w:t>
      </w:r>
    </w:p>
    <w:p w:rsidR="00C62F00" w:rsidRPr="00F11CC8" w:rsidRDefault="00C62F00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В синтезе Воли и Любви рождается тема Женственности и Нежности. Воля и Любовь – это </w:t>
      </w:r>
      <w:proofErr w:type="spellStart"/>
      <w:r w:rsidRPr="00F11CC8">
        <w:rPr>
          <w:rFonts w:ascii="Times New Roman" w:hAnsi="Times New Roman" w:cs="Times New Roman"/>
          <w:i/>
        </w:rPr>
        <w:t>Иньские</w:t>
      </w:r>
      <w:proofErr w:type="spellEnd"/>
      <w:r w:rsidRPr="00F11CC8">
        <w:rPr>
          <w:rFonts w:ascii="Times New Roman" w:hAnsi="Times New Roman" w:cs="Times New Roman"/>
          <w:i/>
        </w:rPr>
        <w:t xml:space="preserve"> горизонты. Если есть и Воля, и Любовь, то только тогда появляется синтез женских процессов и правильно запускается Энергия Созидания. Женская энергия – это внутренний ресурс, это мягкая сила, которая двигает любую материю, т.е. она её смягчает, утепляет, облагораживает её и движет эту материю</w:t>
      </w:r>
      <w:r w:rsidR="00514D5F" w:rsidRPr="00F11CC8">
        <w:rPr>
          <w:rFonts w:ascii="Times New Roman" w:hAnsi="Times New Roman" w:cs="Times New Roman"/>
          <w:i/>
        </w:rPr>
        <w:t>,</w:t>
      </w:r>
      <w:r w:rsidRPr="00F11CC8">
        <w:rPr>
          <w:rFonts w:ascii="Times New Roman" w:hAnsi="Times New Roman" w:cs="Times New Roman"/>
          <w:i/>
        </w:rPr>
        <w:t xml:space="preserve"> в том направлении, в котором нужно Отцу и </w:t>
      </w:r>
      <w:r w:rsidR="00BE08CD" w:rsidRPr="00F11CC8">
        <w:rPr>
          <w:rFonts w:ascii="Times New Roman" w:hAnsi="Times New Roman" w:cs="Times New Roman"/>
          <w:i/>
        </w:rPr>
        <w:t>по</w:t>
      </w:r>
      <w:r w:rsidR="00514D5F" w:rsidRPr="00F11CC8">
        <w:rPr>
          <w:rFonts w:ascii="Times New Roman" w:hAnsi="Times New Roman" w:cs="Times New Roman"/>
          <w:i/>
        </w:rPr>
        <w:t xml:space="preserve"> </w:t>
      </w:r>
      <w:r w:rsidRPr="00F11CC8">
        <w:rPr>
          <w:rFonts w:ascii="Times New Roman" w:hAnsi="Times New Roman" w:cs="Times New Roman"/>
          <w:i/>
        </w:rPr>
        <w:t>Воле Отца. Это</w:t>
      </w:r>
      <w:r w:rsidR="00514D5F" w:rsidRPr="00F11CC8">
        <w:rPr>
          <w:rFonts w:ascii="Times New Roman" w:hAnsi="Times New Roman" w:cs="Times New Roman"/>
          <w:i/>
        </w:rPr>
        <w:t>,</w:t>
      </w:r>
      <w:r w:rsidRPr="00F11CC8">
        <w:rPr>
          <w:rFonts w:ascii="Times New Roman" w:hAnsi="Times New Roman" w:cs="Times New Roman"/>
          <w:i/>
        </w:rPr>
        <w:t xml:space="preserve"> и есть созидательный процесс. </w:t>
      </w:r>
    </w:p>
    <w:p w:rsidR="00CD139A" w:rsidRPr="00F11CC8" w:rsidRDefault="00CD139A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Женственность – это не только внешний Образ. Это намного глубже</w:t>
      </w:r>
      <w:r w:rsidR="006F7A41" w:rsidRPr="00F11CC8">
        <w:rPr>
          <w:rFonts w:ascii="Times New Roman" w:hAnsi="Times New Roman" w:cs="Times New Roman"/>
          <w:i/>
        </w:rPr>
        <w:t xml:space="preserve">, </w:t>
      </w:r>
      <w:proofErr w:type="gramStart"/>
      <w:r w:rsidR="006F7A41" w:rsidRPr="00F11CC8">
        <w:rPr>
          <w:rFonts w:ascii="Times New Roman" w:hAnsi="Times New Roman" w:cs="Times New Roman"/>
          <w:i/>
        </w:rPr>
        <w:t>там где</w:t>
      </w:r>
      <w:proofErr w:type="gramEnd"/>
      <w:r w:rsidR="006F7A41" w:rsidRPr="00F11CC8">
        <w:rPr>
          <w:rFonts w:ascii="Times New Roman" w:hAnsi="Times New Roman" w:cs="Times New Roman"/>
          <w:i/>
        </w:rPr>
        <w:t xml:space="preserve"> Этика, там где особые женские Згания</w:t>
      </w:r>
      <w:r w:rsidRPr="00F11CC8">
        <w:rPr>
          <w:rFonts w:ascii="Times New Roman" w:hAnsi="Times New Roman" w:cs="Times New Roman"/>
          <w:i/>
        </w:rPr>
        <w:t>. Это очень глубокая работа над собой со своим источником Женственности</w:t>
      </w:r>
      <w:r w:rsidR="00514D5F" w:rsidRPr="00F11CC8">
        <w:rPr>
          <w:rFonts w:ascii="Times New Roman" w:hAnsi="Times New Roman" w:cs="Times New Roman"/>
          <w:i/>
        </w:rPr>
        <w:t>. Каждая Женщина стремится стать Леди. Леди это совершенная женщина. Быть Женщиной и быть Леди - это совершенно разные понятия. Женщиной мы стали от природы, а Леди мы становимся в Образе своём. Здесь Женственность проявляется во всём: в разговоре, взг</w:t>
      </w:r>
      <w:r w:rsidR="00A5217D" w:rsidRPr="00F11CC8">
        <w:rPr>
          <w:rFonts w:ascii="Times New Roman" w:hAnsi="Times New Roman" w:cs="Times New Roman"/>
          <w:i/>
        </w:rPr>
        <w:t>л</w:t>
      </w:r>
      <w:r w:rsidR="00986D42" w:rsidRPr="00F11CC8">
        <w:rPr>
          <w:rFonts w:ascii="Times New Roman" w:hAnsi="Times New Roman" w:cs="Times New Roman"/>
          <w:i/>
        </w:rPr>
        <w:t>яде, походке, манере поведения. Женственная женщина, находящаяся в гармонии с собой, является моральной опорой и Этичной тактичной помощью, в различных ситуациях. Она понимает этические правила жизни и умело владеет этическими нормами. Поэтому совершенная Леди живёт по этическим принципам. Женственность и Этика на</w:t>
      </w:r>
      <w:r w:rsidR="00723E77" w:rsidRPr="00F11CC8">
        <w:rPr>
          <w:rFonts w:ascii="Times New Roman" w:hAnsi="Times New Roman" w:cs="Times New Roman"/>
          <w:i/>
        </w:rPr>
        <w:t>ходятся в прямой взаимосвязи, ракурсом Тонкого Мирового тела. Потому что, Тонкому мировому Телу свойственна утончённость, тактичность и Мера.</w:t>
      </w:r>
    </w:p>
    <w:p w:rsidR="00656052" w:rsidRPr="00F11CC8" w:rsidRDefault="00986D42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 Женственность актуально развивать в Тонком Мировом Теле, так как огонь Созидания фиксирует синтез Тонкого и Физического Миров</w:t>
      </w:r>
      <w:r w:rsidR="00C9227F" w:rsidRPr="00F11CC8">
        <w:rPr>
          <w:rFonts w:ascii="Times New Roman" w:hAnsi="Times New Roman" w:cs="Times New Roman"/>
          <w:i/>
        </w:rPr>
        <w:t>. Мы друг друга видим Тонким миром.</w:t>
      </w:r>
      <w:r w:rsidR="00656052" w:rsidRPr="00F11CC8">
        <w:rPr>
          <w:rFonts w:ascii="Times New Roman" w:hAnsi="Times New Roman" w:cs="Times New Roman"/>
          <w:i/>
        </w:rPr>
        <w:t xml:space="preserve"> Тонкое Мировое Тело перестраивает телесный функционал на определённые способности и возможности быть, жить и действовать тонко-физически: утончённо, изящно, элегантно.</w:t>
      </w:r>
    </w:p>
    <w:p w:rsidR="00986D42" w:rsidRPr="00F11CC8" w:rsidRDefault="00656052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</w:t>
      </w:r>
      <w:r w:rsidR="00C9227F" w:rsidRPr="00F11CC8">
        <w:rPr>
          <w:rFonts w:ascii="Times New Roman" w:hAnsi="Times New Roman" w:cs="Times New Roman"/>
          <w:i/>
        </w:rPr>
        <w:t xml:space="preserve"> И, что не маловажно, именно Мощью строится детородный орган репродуктивной системы женского тела. И, роль женщины при этом неоспорима. Состоянием Женственности она созидает ту пластичность материи, которая позволяет всем</w:t>
      </w:r>
      <w:r w:rsidR="0059108F" w:rsidRPr="00F11CC8">
        <w:rPr>
          <w:rFonts w:ascii="Times New Roman" w:hAnsi="Times New Roman" w:cs="Times New Roman"/>
          <w:i/>
        </w:rPr>
        <w:t>у</w:t>
      </w:r>
      <w:r w:rsidR="00C9227F" w:rsidRPr="00F11CC8">
        <w:rPr>
          <w:rFonts w:ascii="Times New Roman" w:hAnsi="Times New Roman" w:cs="Times New Roman"/>
          <w:i/>
        </w:rPr>
        <w:t xml:space="preserve"> развиваться, вокруг этой женщины. </w:t>
      </w:r>
      <w:r w:rsidR="0059108F" w:rsidRPr="00F11CC8">
        <w:rPr>
          <w:rFonts w:ascii="Times New Roman" w:hAnsi="Times New Roman" w:cs="Times New Roman"/>
          <w:i/>
        </w:rPr>
        <w:t>Женский детородный орган – это Чаша, и там происходит созидание, творение Человека. Отец творит в своей Чаше Огнём, Мать – в Чаше своей биологией. В этом баланс Женственности.</w:t>
      </w:r>
    </w:p>
    <w:p w:rsidR="0059108F" w:rsidRPr="00F11CC8" w:rsidRDefault="0059108F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В синтезе двух Миров и в единстве двух начал</w:t>
      </w:r>
      <w:r w:rsidR="005F3E88" w:rsidRPr="00F11CC8">
        <w:rPr>
          <w:rFonts w:ascii="Times New Roman" w:hAnsi="Times New Roman" w:cs="Times New Roman"/>
          <w:i/>
        </w:rPr>
        <w:t>, мужского и женского, без Женственности</w:t>
      </w:r>
      <w:r w:rsidR="00665F45" w:rsidRPr="00F11CC8">
        <w:rPr>
          <w:rFonts w:ascii="Times New Roman" w:hAnsi="Times New Roman" w:cs="Times New Roman"/>
          <w:i/>
        </w:rPr>
        <w:t xml:space="preserve">, </w:t>
      </w:r>
      <w:r w:rsidR="005F3E88" w:rsidRPr="00F11CC8">
        <w:rPr>
          <w:rFonts w:ascii="Times New Roman" w:hAnsi="Times New Roman" w:cs="Times New Roman"/>
          <w:i/>
        </w:rPr>
        <w:t>жизнь и баланс, невозможны.</w:t>
      </w:r>
    </w:p>
    <w:p w:rsidR="00C62F00" w:rsidRPr="00F11CC8" w:rsidRDefault="00C62F00" w:rsidP="00C62F00">
      <w:pPr>
        <w:contextualSpacing/>
        <w:rPr>
          <w:rFonts w:ascii="Times New Roman" w:hAnsi="Times New Roman" w:cs="Times New Roman"/>
          <w:i/>
        </w:rPr>
      </w:pPr>
      <w:r w:rsidRPr="00F11CC8">
        <w:rPr>
          <w:rFonts w:ascii="Times New Roman" w:hAnsi="Times New Roman" w:cs="Times New Roman"/>
          <w:i/>
        </w:rPr>
        <w:t xml:space="preserve">     </w:t>
      </w:r>
      <w:r w:rsidR="00665F45" w:rsidRPr="00F11CC8">
        <w:rPr>
          <w:rFonts w:ascii="Times New Roman" w:hAnsi="Times New Roman" w:cs="Times New Roman"/>
          <w:i/>
        </w:rPr>
        <w:t>Каждая Женщина уникальна своей Женственностью и Красотой, данные нам Отцом.</w:t>
      </w:r>
      <w:r w:rsidRPr="00F11CC8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</w:p>
    <w:p w:rsidR="00C62F00" w:rsidRPr="00F11CC8" w:rsidRDefault="00C62F00" w:rsidP="00C62F00">
      <w:pPr>
        <w:contextualSpacing/>
        <w:rPr>
          <w:rFonts w:ascii="Times New Roman" w:hAnsi="Times New Roman" w:cs="Times New Roman"/>
          <w:i/>
        </w:rPr>
      </w:pPr>
    </w:p>
    <w:p w:rsidR="005F3E88" w:rsidRPr="00CA77C0" w:rsidRDefault="005F3E88" w:rsidP="005F3E88">
      <w:pPr>
        <w:spacing w:after="0" w:line="16" w:lineRule="atLeas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</w:t>
      </w:r>
      <w:r w:rsidRPr="00EC4513">
        <w:rPr>
          <w:rFonts w:ascii="Times New Roman" w:hAnsi="Times New Roman" w:cs="Times New Roman"/>
          <w:i/>
          <w:iCs/>
          <w:sz w:val="16"/>
          <w:szCs w:val="16"/>
        </w:rPr>
        <w:t>Со</w:t>
      </w:r>
      <w:r w:rsidRPr="00CA77C0">
        <w:rPr>
          <w:rFonts w:ascii="Times New Roman" w:hAnsi="Times New Roman" w:cs="Times New Roman"/>
          <w:i/>
          <w:iCs/>
          <w:sz w:val="16"/>
          <w:szCs w:val="16"/>
        </w:rPr>
        <w:t>ставила: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Аватаресса ИВО</w:t>
      </w:r>
      <w:r w:rsidRPr="00CA77C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Вечной Сверхкосмической </w:t>
      </w:r>
      <w:r w:rsidRPr="00CA77C0">
        <w:rPr>
          <w:rFonts w:ascii="Times New Roman" w:hAnsi="Times New Roman" w:cs="Times New Roman"/>
          <w:i/>
          <w:iCs/>
          <w:sz w:val="16"/>
          <w:szCs w:val="16"/>
        </w:rPr>
        <w:t xml:space="preserve">Этики О-Ч-С ИВО </w:t>
      </w:r>
    </w:p>
    <w:p w:rsidR="005F3E88" w:rsidRDefault="005F3E88" w:rsidP="005F3E88">
      <w:pPr>
        <w:spacing w:after="0" w:line="16" w:lineRule="atLeast"/>
        <w:ind w:firstLine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</w:t>
      </w:r>
      <w:r w:rsidRPr="00CA77C0">
        <w:rPr>
          <w:rFonts w:ascii="Times New Roman" w:hAnsi="Times New Roman" w:cs="Times New Roman"/>
          <w:i/>
          <w:iCs/>
          <w:sz w:val="16"/>
          <w:szCs w:val="16"/>
        </w:rPr>
        <w:t>АС Сулеймана ИВАС Кут Хуми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CA77C0">
        <w:rPr>
          <w:rFonts w:ascii="Times New Roman" w:hAnsi="Times New Roman" w:cs="Times New Roman"/>
          <w:i/>
          <w:iCs/>
          <w:sz w:val="16"/>
          <w:szCs w:val="16"/>
        </w:rPr>
        <w:t xml:space="preserve"> ИВДИВО Темиртау-Караганда, Казахстан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, Ерыкалова Ольга               </w:t>
      </w:r>
    </w:p>
    <w:p w:rsidR="005F3E88" w:rsidRPr="00CA77C0" w:rsidRDefault="005F3E88" w:rsidP="005F3E88">
      <w:pPr>
        <w:spacing w:after="0" w:line="16" w:lineRule="atLeast"/>
        <w:ind w:firstLine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28.02.2025г.</w:t>
      </w:r>
    </w:p>
    <w:p w:rsidR="0059527B" w:rsidRDefault="00A435AC" w:rsidP="00BC43D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E755B" w:rsidRPr="00CA77C0" w:rsidRDefault="004E755B" w:rsidP="00214B2D">
      <w:pPr>
        <w:spacing w:after="0" w:line="16" w:lineRule="atLeas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3428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9527B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E3428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9527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</w:p>
    <w:sectPr w:rsidR="004E755B" w:rsidRPr="00CA77C0" w:rsidSect="003F3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3E"/>
    <w:rsid w:val="00062391"/>
    <w:rsid w:val="00076CEE"/>
    <w:rsid w:val="00077F77"/>
    <w:rsid w:val="000826AD"/>
    <w:rsid w:val="000D414C"/>
    <w:rsid w:val="000F137A"/>
    <w:rsid w:val="00115DC9"/>
    <w:rsid w:val="001549F3"/>
    <w:rsid w:val="00164889"/>
    <w:rsid w:val="001A542A"/>
    <w:rsid w:val="001B7BD5"/>
    <w:rsid w:val="001C1194"/>
    <w:rsid w:val="002067E0"/>
    <w:rsid w:val="00214B2D"/>
    <w:rsid w:val="002205E5"/>
    <w:rsid w:val="002206BB"/>
    <w:rsid w:val="00260827"/>
    <w:rsid w:val="002615A9"/>
    <w:rsid w:val="00291AD0"/>
    <w:rsid w:val="00303620"/>
    <w:rsid w:val="003B02E9"/>
    <w:rsid w:val="003B4C1C"/>
    <w:rsid w:val="003E5612"/>
    <w:rsid w:val="003F3FC1"/>
    <w:rsid w:val="003F54CB"/>
    <w:rsid w:val="00414535"/>
    <w:rsid w:val="004168B2"/>
    <w:rsid w:val="00433065"/>
    <w:rsid w:val="00434DC1"/>
    <w:rsid w:val="0044661E"/>
    <w:rsid w:val="00466CE8"/>
    <w:rsid w:val="004739EC"/>
    <w:rsid w:val="004847B7"/>
    <w:rsid w:val="004900F5"/>
    <w:rsid w:val="004A17CF"/>
    <w:rsid w:val="004C058D"/>
    <w:rsid w:val="004C38C6"/>
    <w:rsid w:val="004E755B"/>
    <w:rsid w:val="004F419E"/>
    <w:rsid w:val="00514D5F"/>
    <w:rsid w:val="00521667"/>
    <w:rsid w:val="005875B4"/>
    <w:rsid w:val="0059025D"/>
    <w:rsid w:val="0059108F"/>
    <w:rsid w:val="0059527B"/>
    <w:rsid w:val="005B0A66"/>
    <w:rsid w:val="005C00D7"/>
    <w:rsid w:val="005C3289"/>
    <w:rsid w:val="005D274E"/>
    <w:rsid w:val="005F3E88"/>
    <w:rsid w:val="005F6D0E"/>
    <w:rsid w:val="00656052"/>
    <w:rsid w:val="00665F45"/>
    <w:rsid w:val="00686494"/>
    <w:rsid w:val="006C3C28"/>
    <w:rsid w:val="006F3107"/>
    <w:rsid w:val="006F7A41"/>
    <w:rsid w:val="00723E77"/>
    <w:rsid w:val="00764FF1"/>
    <w:rsid w:val="00773761"/>
    <w:rsid w:val="00791EE9"/>
    <w:rsid w:val="007B1929"/>
    <w:rsid w:val="007C79B8"/>
    <w:rsid w:val="007D5B1C"/>
    <w:rsid w:val="00863A86"/>
    <w:rsid w:val="00876BBB"/>
    <w:rsid w:val="008B77EE"/>
    <w:rsid w:val="008C7D16"/>
    <w:rsid w:val="008E04AD"/>
    <w:rsid w:val="008E7776"/>
    <w:rsid w:val="009213EB"/>
    <w:rsid w:val="00957C12"/>
    <w:rsid w:val="009665C1"/>
    <w:rsid w:val="00986D42"/>
    <w:rsid w:val="009C70CA"/>
    <w:rsid w:val="009E1B2B"/>
    <w:rsid w:val="009F74BD"/>
    <w:rsid w:val="00A435AC"/>
    <w:rsid w:val="00A5217D"/>
    <w:rsid w:val="00A758E6"/>
    <w:rsid w:val="00A877D1"/>
    <w:rsid w:val="00AA46DA"/>
    <w:rsid w:val="00AC1593"/>
    <w:rsid w:val="00AD7D45"/>
    <w:rsid w:val="00AF398F"/>
    <w:rsid w:val="00B107DB"/>
    <w:rsid w:val="00B4640E"/>
    <w:rsid w:val="00B54514"/>
    <w:rsid w:val="00B9436E"/>
    <w:rsid w:val="00B974CB"/>
    <w:rsid w:val="00BC43D3"/>
    <w:rsid w:val="00BD3F3E"/>
    <w:rsid w:val="00BE08CD"/>
    <w:rsid w:val="00BE0B35"/>
    <w:rsid w:val="00BE1B91"/>
    <w:rsid w:val="00C07720"/>
    <w:rsid w:val="00C62F00"/>
    <w:rsid w:val="00C706A5"/>
    <w:rsid w:val="00C83515"/>
    <w:rsid w:val="00C86E10"/>
    <w:rsid w:val="00C9227F"/>
    <w:rsid w:val="00CA5EB1"/>
    <w:rsid w:val="00CA77C0"/>
    <w:rsid w:val="00CC3B0B"/>
    <w:rsid w:val="00CD139A"/>
    <w:rsid w:val="00CE28CC"/>
    <w:rsid w:val="00D37AC3"/>
    <w:rsid w:val="00D67FF3"/>
    <w:rsid w:val="00D714BC"/>
    <w:rsid w:val="00D844D2"/>
    <w:rsid w:val="00E34284"/>
    <w:rsid w:val="00E47FCA"/>
    <w:rsid w:val="00E92032"/>
    <w:rsid w:val="00E94058"/>
    <w:rsid w:val="00EB3F3D"/>
    <w:rsid w:val="00EC4513"/>
    <w:rsid w:val="00EF61B1"/>
    <w:rsid w:val="00EF785E"/>
    <w:rsid w:val="00F116E0"/>
    <w:rsid w:val="00F11CC8"/>
    <w:rsid w:val="00F233DB"/>
    <w:rsid w:val="00F75E18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0778-402B-9F48-9022-B99A35C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2025-04-25T04:38:00Z</dcterms:created>
  <dcterms:modified xsi:type="dcterms:W3CDTF">2025-04-25T04:38:00Z</dcterms:modified>
</cp:coreProperties>
</file>